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A15C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C173684" w14:textId="6963ED70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III rok akademicki 20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1939D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202</w:t>
      </w:r>
      <w:r w:rsidR="001939D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4</w:t>
      </w:r>
    </w:p>
    <w:p w14:paraId="6193359A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677C3201" w14:textId="4EE592FA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 w:rsidR="00F92B5A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621EAF">
        <w:rPr>
          <w:rFonts w:ascii="Times New Roman" w:eastAsia="Times New Roman" w:hAnsi="Times New Roman" w:cs="Times New Roman"/>
          <w:sz w:val="36"/>
          <w:szCs w:val="20"/>
          <w:lang w:eastAsia="pl-PL"/>
        </w:rPr>
        <w:t>Rachunkowość i Bankowość</w:t>
      </w:r>
    </w:p>
    <w:p w14:paraId="22974122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1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53"/>
        <w:gridCol w:w="34"/>
        <w:gridCol w:w="1781"/>
        <w:gridCol w:w="1655"/>
        <w:gridCol w:w="1655"/>
        <w:gridCol w:w="1655"/>
        <w:gridCol w:w="1655"/>
      </w:tblGrid>
      <w:tr w:rsidR="000B0567" w14:paraId="51D6DD43" w14:textId="77777777" w:rsidTr="00CF63F8">
        <w:trPr>
          <w:trHeight w:val="20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6FE" w14:textId="77777777" w:rsidR="000B0567" w:rsidRDefault="000B05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63E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CAA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E10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084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696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96223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EAF" w14:paraId="5D18C1AF" w14:textId="77777777" w:rsidTr="00654A90">
        <w:trPr>
          <w:trHeight w:val="881"/>
          <w:jc w:val="center"/>
        </w:trPr>
        <w:tc>
          <w:tcPr>
            <w:tcW w:w="992" w:type="dxa"/>
            <w:vAlign w:val="center"/>
          </w:tcPr>
          <w:p w14:paraId="12EA4587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03.03.</w:t>
            </w:r>
          </w:p>
          <w:p w14:paraId="407A054A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74897C46" w14:textId="2429B908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240D0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33D34C5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59716D28" w14:textId="5E1E2ECC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4F9899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89E1D2B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6F758EBD" w14:textId="24D1D091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BF936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604475C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0BF1E87E" w14:textId="1D327DD9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12B730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2A0A7F9C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FCE4EF9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5A70D8C1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B8955A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3C4670F1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75679FD2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363839AF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B2610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60A00781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764CDBF1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2609B2B0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1999" w14:paraId="166C50DE" w14:textId="77777777" w:rsidTr="000C1999">
        <w:trPr>
          <w:trHeight w:val="1187"/>
          <w:jc w:val="center"/>
        </w:trPr>
        <w:tc>
          <w:tcPr>
            <w:tcW w:w="992" w:type="dxa"/>
            <w:vAlign w:val="center"/>
            <w:hideMark/>
          </w:tcPr>
          <w:p w14:paraId="0A185712" w14:textId="3081FAE6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D0F42A" w14:textId="63A3CED6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41ADB1C5" w14:textId="01F86EC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A6DB5" w14:textId="7D290909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CF916" w14:textId="25530665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910A1" w14:textId="2F0D1E60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FB260A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F33AF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F9EA98D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4DB4C0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prof. 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7C019A03" w14:textId="2A4C8EE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612749A" w14:textId="6E512994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F4FCAE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47E58A1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1AF5EC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594BFB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BC4AF94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D60DFF7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328C927" w14:textId="53E74C2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</w:tcPr>
          <w:p w14:paraId="5E7C52FC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888847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AE0F9DD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13DE669C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12811A2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EB9BBF3" w14:textId="0442941C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621EAF" w14:paraId="11D97555" w14:textId="77777777" w:rsidTr="00E61280">
        <w:trPr>
          <w:trHeight w:val="1187"/>
          <w:jc w:val="center"/>
        </w:trPr>
        <w:tc>
          <w:tcPr>
            <w:tcW w:w="992" w:type="dxa"/>
            <w:vAlign w:val="center"/>
          </w:tcPr>
          <w:p w14:paraId="20C251F5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17.03.</w:t>
            </w:r>
          </w:p>
          <w:p w14:paraId="5A0E8C4E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610DCF4C" w14:textId="2326C752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0C9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8.00 – 09.30</w:t>
            </w:r>
          </w:p>
          <w:p w14:paraId="521D87BA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Zagraniczne źródła finansowania biznesu</w:t>
            </w:r>
          </w:p>
          <w:p w14:paraId="09FB7410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dr Marek Mróz</w:t>
            </w:r>
          </w:p>
          <w:p w14:paraId="69D67158" w14:textId="2E7FA7DF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1EAF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621E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A458F9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43A2A554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51AD6613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62C73BE5" w14:textId="0431C996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CCD630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11.20 – 12.05</w:t>
            </w:r>
          </w:p>
          <w:p w14:paraId="1A90F88E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Zagraniczne źródła finansowania biznesu</w:t>
            </w:r>
          </w:p>
          <w:p w14:paraId="469C281E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dr Marek Mróz</w:t>
            </w:r>
          </w:p>
          <w:p w14:paraId="1051B4DC" w14:textId="6FBBDA24" w:rsidR="00621EAF" w:rsidRPr="001939D5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1EAF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621E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848" w14:textId="7878F25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A04" w14:textId="14721AC0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658" w14:textId="3C2CB46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C66E7" w14:paraId="43FD09B9" w14:textId="77777777" w:rsidTr="00024F91">
        <w:trPr>
          <w:trHeight w:val="1187"/>
          <w:jc w:val="center"/>
        </w:trPr>
        <w:tc>
          <w:tcPr>
            <w:tcW w:w="992" w:type="dxa"/>
            <w:vAlign w:val="center"/>
          </w:tcPr>
          <w:p w14:paraId="1A2EE4A2" w14:textId="6A5B3900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05.04.</w:t>
            </w:r>
          </w:p>
          <w:p w14:paraId="3324F938" w14:textId="3D0F8E3F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BC1C4AB" w14:textId="66E8A14D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2BFA5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EE986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15F38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71C92F74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2E7917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B2EE433" w14:textId="2F910B82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658100F1" w14:textId="47666FDD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848B764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5EC141" w14:textId="230E75AD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0F5202B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DFC877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B200A08" w14:textId="77777777" w:rsidR="00DC66E7" w:rsidRP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2228D99E" w14:textId="472DC34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4FFA5470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863270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04214F4" w14:textId="77777777" w:rsidR="00DC66E7" w:rsidRP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143157AB" w14:textId="122AAAE3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621EAF" w14:paraId="702DA15F" w14:textId="77777777" w:rsidTr="0035479A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3F47" w14:textId="5CA1F39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07.04.</w:t>
            </w:r>
          </w:p>
          <w:p w14:paraId="549F9359" w14:textId="5595A5BD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0528B29" w14:textId="13048DF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23094A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8284CCD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79B144EF" w14:textId="4D17240C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A4EAB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BE8B763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20AE8900" w14:textId="49D00C75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AC6E2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A2CB8E5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62CA96BF" w14:textId="20BE1F81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CB6A83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6EC1E47A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1F6701B3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1105FDBF" w14:textId="21D417B6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900B9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4D5DAB19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1D79BB85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2DE4527E" w14:textId="60B1D8B9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1BA432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59770BEC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47113CF1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2B3D77E7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4AD" w14:paraId="2394F637" w14:textId="77777777" w:rsidTr="0010728D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9B0" w14:textId="3D41A42B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19.04.</w:t>
            </w:r>
          </w:p>
          <w:p w14:paraId="2EDA604B" w14:textId="3AD1CD2B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D511015" w14:textId="61859F42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E2E473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2DC0E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0DB7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B1F10DB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D68943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E5C91CE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605243BC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EFD611B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9833288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510C1B7" w14:textId="439BCD48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8890007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D303D4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C46BC73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0B858EE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3B384B13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4EE486FC" w14:textId="79A4DC9C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</w:tcPr>
          <w:p w14:paraId="39B8C82D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E43447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DB637AC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62829DF2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7F237C3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01B54E7" w14:textId="32520E6E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621EAF" w14:paraId="5CF84B96" w14:textId="77777777" w:rsidTr="00BC05E4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F49" w14:textId="4E0EC7C8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21.04.</w:t>
            </w:r>
          </w:p>
          <w:p w14:paraId="1EE98976" w14:textId="020BAF8B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04B239A" w14:textId="2171080E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BDD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8.00 – 09.30</w:t>
            </w:r>
          </w:p>
          <w:p w14:paraId="64BDEB3E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Zagraniczne źródła finansowania biznesu</w:t>
            </w:r>
          </w:p>
          <w:p w14:paraId="64F6A12F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lastRenderedPageBreak/>
              <w:t>dr Marek Mróz</w:t>
            </w:r>
          </w:p>
          <w:p w14:paraId="5DA1731B" w14:textId="649264FC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1EAF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621E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38FA60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9.45 – 11.15</w:t>
            </w:r>
          </w:p>
          <w:p w14:paraId="27EA251F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5C9ECD7C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dr Marek Mróz</w:t>
            </w:r>
          </w:p>
          <w:p w14:paraId="15C9BA70" w14:textId="533DE2DD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3529CE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lastRenderedPageBreak/>
              <w:t>11.20 – 12.05</w:t>
            </w:r>
          </w:p>
          <w:p w14:paraId="7A917E6D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Zagraniczne źródła finansowania biznesu</w:t>
            </w:r>
          </w:p>
          <w:p w14:paraId="3AAC1D73" w14:textId="77777777" w:rsidR="00621EAF" w:rsidRPr="00621EAF" w:rsidRDefault="00621EAF" w:rsidP="00621E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lastRenderedPageBreak/>
              <w:t>dr Marek Mróz</w:t>
            </w:r>
          </w:p>
          <w:p w14:paraId="77022490" w14:textId="77F2965F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1EAF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621E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BA36" w14:textId="2FFB2FA6" w:rsidR="00621EAF" w:rsidRDefault="00621EAF" w:rsidP="00621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428A" w14:textId="63FE5B23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ADB9F" w14:textId="20C93E7E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6E7" w14:paraId="2FED891B" w14:textId="77777777" w:rsidTr="00372EB9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459" w14:textId="5DDE7DCB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24.05.</w:t>
            </w:r>
          </w:p>
          <w:p w14:paraId="4FE0CF4D" w14:textId="468B2BFE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7E7D960F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C87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348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BA2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9950401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C76D3C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1B66C97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3E70B5DF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04FDFDC3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F52343" w14:textId="18EB105E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58A6AD8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31D2F6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476EFD3" w14:textId="77777777" w:rsidR="00DC66E7" w:rsidRP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0B74A42C" w14:textId="51DB3DEE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52F7FA98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55705D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EC45CC6" w14:textId="77777777" w:rsidR="00DC66E7" w:rsidRP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46D68D0A" w14:textId="4E281296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DC66E7" w14:paraId="44B93506" w14:textId="77777777" w:rsidTr="009E56DB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440" w14:textId="7B23123F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26.05.</w:t>
            </w:r>
          </w:p>
          <w:p w14:paraId="10AD8DB8" w14:textId="480710B8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A9B0814" w14:textId="63F8A916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5B5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8.00 – 09.30</w:t>
            </w:r>
          </w:p>
          <w:p w14:paraId="421051FA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Zagraniczne źródła finansowania biznesu</w:t>
            </w:r>
          </w:p>
          <w:p w14:paraId="0725B9C4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dr Marek Mróz</w:t>
            </w:r>
          </w:p>
          <w:p w14:paraId="0891DC75" w14:textId="4D5454CA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1EAF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621E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E0AD5C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E67657C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4FAD0F53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5EC32B46" w14:textId="3D31D5B8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 w:rsidRPr="00621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FF639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11.20 – 12.05</w:t>
            </w:r>
          </w:p>
          <w:p w14:paraId="5185BF79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Zagraniczne źródła finansowania biznesu</w:t>
            </w:r>
          </w:p>
          <w:p w14:paraId="130F6BD6" w14:textId="77777777" w:rsidR="00DC66E7" w:rsidRPr="00621EAF" w:rsidRDefault="00DC66E7" w:rsidP="00DC6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dr Marek Mróz</w:t>
            </w:r>
          </w:p>
          <w:p w14:paraId="0060142B" w14:textId="51A8B34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A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1EAF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621E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324" w14:textId="45D95072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46C" w14:textId="6380235B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3023A" w14:textId="7A4B6A90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6E7" w14:paraId="7D2B790D" w14:textId="77777777" w:rsidTr="00183EF0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8D3" w14:textId="5E32BE28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07.06.</w:t>
            </w:r>
          </w:p>
          <w:p w14:paraId="32E7DFB6" w14:textId="6DA1CE58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C959053" w14:textId="46629669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0CE7E57" w14:textId="77777777" w:rsidR="00DC66E7" w:rsidRPr="004C0436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CD1C6AA" w14:textId="77777777" w:rsidR="00DC66E7" w:rsidRPr="004C0436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6BF59A6" w14:textId="77777777" w:rsidR="00DC66E7" w:rsidRPr="004C0436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7E408154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AE699B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D161CFA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1462691B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1E66F2D3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DF12BE" w14:textId="1777A668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7BFAEDFA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888070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3B422D3" w14:textId="77777777" w:rsidR="00DC66E7" w:rsidRP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49DEC9E8" w14:textId="10A8E633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5A21A10C" w14:textId="77777777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C2D63" w14:textId="77777777" w:rsidR="00DC66E7" w:rsidRPr="00DE04FA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4D61B9C" w14:textId="77777777" w:rsidR="00DC66E7" w:rsidRP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Controlling</w:t>
            </w:r>
          </w:p>
          <w:p w14:paraId="02F49CAE" w14:textId="34EE180C" w:rsidR="00DC66E7" w:rsidRDefault="00DC66E7" w:rsidP="00DC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621EAF" w14:paraId="18503A00" w14:textId="77777777" w:rsidTr="008E002A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C73" w14:textId="25A30626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9936845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09.06.</w:t>
            </w:r>
          </w:p>
          <w:p w14:paraId="497941F2" w14:textId="13B84334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6F55674" w14:textId="780A2CC9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9C624D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773D80C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7D025F9A" w14:textId="623435C9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054FD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FC90FC8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5F1A9160" w14:textId="2F6F2308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9FA64C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8BB9AE2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19480896" w14:textId="0031B1D0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A569E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5BD9C8F7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4CFF886B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7B7E2DDE" w14:textId="0D7F26A6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72EE5A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642ECF28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72CE27EA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32B29383" w14:textId="02213ECD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D35E2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48F8E994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1025C1BD" w14:textId="77777777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07D1D7CB" w14:textId="69DE3BE8" w:rsidR="00621EAF" w:rsidRDefault="00621EAF" w:rsidP="0062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B024AD" w14:paraId="18E4BA15" w14:textId="77777777" w:rsidTr="000C392A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981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78FF15" w14:textId="79A1651B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21.06.</w:t>
            </w:r>
          </w:p>
          <w:p w14:paraId="3EDEC755" w14:textId="7B80A020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391E7A4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0F70374D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BB4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437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412" w14:textId="42969F49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72B7E0EF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3D1827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9D4563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1FCC28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68C00F4F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2B18281C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01DC4F3" w14:textId="39C45ECF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8C78EE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C2918D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556D9AB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FE929F2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6EFB04EC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2C6232E" w14:textId="2EF8D409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  <w:hideMark/>
          </w:tcPr>
          <w:p w14:paraId="1AEB3251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F6071F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87C04DB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8D3222C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26D2B8F1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811AB48" w14:textId="7D0DCFE9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14:paraId="16918BBA" w14:textId="77777777" w:rsidR="000B0567" w:rsidRDefault="000B0567" w:rsidP="000B0567"/>
    <w:p w14:paraId="68AA21EE" w14:textId="77777777" w:rsidR="006C66EB" w:rsidRDefault="006C66EB"/>
    <w:sectPr w:rsidR="006C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67"/>
    <w:rsid w:val="00000627"/>
    <w:rsid w:val="00045075"/>
    <w:rsid w:val="00046CB4"/>
    <w:rsid w:val="000B0567"/>
    <w:rsid w:val="000C1999"/>
    <w:rsid w:val="000C392A"/>
    <w:rsid w:val="000E4E42"/>
    <w:rsid w:val="00160A94"/>
    <w:rsid w:val="001939D5"/>
    <w:rsid w:val="001A4B39"/>
    <w:rsid w:val="001B378E"/>
    <w:rsid w:val="00203E96"/>
    <w:rsid w:val="002530A4"/>
    <w:rsid w:val="002725BF"/>
    <w:rsid w:val="002A44D1"/>
    <w:rsid w:val="002B6467"/>
    <w:rsid w:val="002D6B04"/>
    <w:rsid w:val="00337155"/>
    <w:rsid w:val="00372EB9"/>
    <w:rsid w:val="00375B37"/>
    <w:rsid w:val="003845A5"/>
    <w:rsid w:val="003A5A02"/>
    <w:rsid w:val="003B7460"/>
    <w:rsid w:val="003E71B6"/>
    <w:rsid w:val="00411A0F"/>
    <w:rsid w:val="004214BA"/>
    <w:rsid w:val="0044089A"/>
    <w:rsid w:val="00443A9D"/>
    <w:rsid w:val="00465879"/>
    <w:rsid w:val="004E3A05"/>
    <w:rsid w:val="00501DCE"/>
    <w:rsid w:val="00523DAD"/>
    <w:rsid w:val="00586FD6"/>
    <w:rsid w:val="005B2323"/>
    <w:rsid w:val="00613B61"/>
    <w:rsid w:val="00621EAF"/>
    <w:rsid w:val="00643A83"/>
    <w:rsid w:val="006A1A12"/>
    <w:rsid w:val="006A2923"/>
    <w:rsid w:val="006C66EB"/>
    <w:rsid w:val="00705070"/>
    <w:rsid w:val="0073306D"/>
    <w:rsid w:val="00773C4E"/>
    <w:rsid w:val="00773DEB"/>
    <w:rsid w:val="0077647D"/>
    <w:rsid w:val="00783A3B"/>
    <w:rsid w:val="007B6E71"/>
    <w:rsid w:val="007C1212"/>
    <w:rsid w:val="00843BC3"/>
    <w:rsid w:val="008664CA"/>
    <w:rsid w:val="008715E4"/>
    <w:rsid w:val="00877333"/>
    <w:rsid w:val="008B6363"/>
    <w:rsid w:val="00904F10"/>
    <w:rsid w:val="00973FB9"/>
    <w:rsid w:val="009D6F68"/>
    <w:rsid w:val="00AB6F86"/>
    <w:rsid w:val="00AC1AD6"/>
    <w:rsid w:val="00AC4C3D"/>
    <w:rsid w:val="00AC74AC"/>
    <w:rsid w:val="00B024AD"/>
    <w:rsid w:val="00B321BA"/>
    <w:rsid w:val="00B43C4D"/>
    <w:rsid w:val="00B634B3"/>
    <w:rsid w:val="00B7650E"/>
    <w:rsid w:val="00C01045"/>
    <w:rsid w:val="00C13956"/>
    <w:rsid w:val="00C35F1E"/>
    <w:rsid w:val="00C97E6F"/>
    <w:rsid w:val="00CC69F6"/>
    <w:rsid w:val="00CD2C94"/>
    <w:rsid w:val="00CF63F8"/>
    <w:rsid w:val="00D24C60"/>
    <w:rsid w:val="00DC66E7"/>
    <w:rsid w:val="00DD77F2"/>
    <w:rsid w:val="00E11B17"/>
    <w:rsid w:val="00E36B6D"/>
    <w:rsid w:val="00E67082"/>
    <w:rsid w:val="00EB624E"/>
    <w:rsid w:val="00F55DD1"/>
    <w:rsid w:val="00F63B8F"/>
    <w:rsid w:val="00F92B5A"/>
    <w:rsid w:val="00FF38D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51E"/>
  <w15:docId w15:val="{747BE931-F308-419C-A9FD-27884ED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</cp:lastModifiedBy>
  <cp:revision>2</cp:revision>
  <cp:lastPrinted>2023-03-07T08:40:00Z</cp:lastPrinted>
  <dcterms:created xsi:type="dcterms:W3CDTF">2024-03-07T12:27:00Z</dcterms:created>
  <dcterms:modified xsi:type="dcterms:W3CDTF">2024-03-07T12:27:00Z</dcterms:modified>
</cp:coreProperties>
</file>