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5B45C" w14:textId="77777777" w:rsidR="00A536D6" w:rsidRDefault="00A536D6" w:rsidP="00A536D6">
      <w:pPr>
        <w:rPr>
          <w:rFonts w:ascii="Times New Roman" w:hAnsi="Times New Roman" w:cs="Times New Roman"/>
        </w:rPr>
      </w:pPr>
      <w:r w:rsidRPr="00A536D6">
        <w:rPr>
          <w:rFonts w:ascii="Times New Roman" w:hAnsi="Times New Roman" w:cs="Times New Roman"/>
        </w:rPr>
        <w:t xml:space="preserve">Załącznik do Zarządzenia </w:t>
      </w:r>
      <w:r>
        <w:rPr>
          <w:rFonts w:ascii="Times New Roman" w:hAnsi="Times New Roman" w:cs="Times New Roman"/>
        </w:rPr>
        <w:t>R</w:t>
      </w:r>
      <w:r w:rsidRPr="00A536D6">
        <w:rPr>
          <w:rFonts w:ascii="Times New Roman" w:hAnsi="Times New Roman" w:cs="Times New Roman"/>
        </w:rPr>
        <w:t>ektora nr 5/12/2023</w:t>
      </w:r>
    </w:p>
    <w:p w14:paraId="14F1E67D" w14:textId="3E490586" w:rsidR="00A536D6" w:rsidRPr="00A536D6" w:rsidRDefault="00A536D6" w:rsidP="00A536D6">
      <w:pPr>
        <w:rPr>
          <w:rFonts w:ascii="Times New Roman" w:hAnsi="Times New Roman" w:cs="Times New Roman"/>
        </w:rPr>
      </w:pPr>
      <w:r w:rsidRPr="00A536D6">
        <w:rPr>
          <w:rFonts w:ascii="Times New Roman" w:hAnsi="Times New Roman" w:cs="Times New Roman"/>
        </w:rPr>
        <w:t xml:space="preserve"> z dnia 14 grudnia 2023 roku</w:t>
      </w:r>
    </w:p>
    <w:p w14:paraId="43729916" w14:textId="77777777" w:rsidR="00A536D6" w:rsidRDefault="00A536D6" w:rsidP="00206CD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69723B" w14:textId="77777777" w:rsidR="00A536D6" w:rsidRDefault="00A536D6" w:rsidP="00206CD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A4129B" w14:textId="77777777" w:rsidR="00A536D6" w:rsidRDefault="00A536D6" w:rsidP="00206CD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307D59" w14:textId="2D4FFCDA" w:rsidR="00CD5813" w:rsidRPr="00206CDD" w:rsidRDefault="00206CDD" w:rsidP="00206CD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CDD">
        <w:rPr>
          <w:rFonts w:ascii="Times New Roman" w:hAnsi="Times New Roman" w:cs="Times New Roman"/>
          <w:b/>
          <w:bCs/>
          <w:sz w:val="28"/>
          <w:szCs w:val="28"/>
        </w:rPr>
        <w:t>ZASADY PRZYZNAWANIA INDYWIDUALNEGO PLANU STUDIÓW</w:t>
      </w:r>
    </w:p>
    <w:p w14:paraId="28F37EF6" w14:textId="77777777" w:rsidR="00206CDD" w:rsidRDefault="00206CDD" w:rsidP="00206C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65C43D" w14:textId="77777777" w:rsidR="00206CDD" w:rsidRDefault="00206CDD" w:rsidP="00206C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4311CB" w14:textId="0CC08B2B" w:rsidR="00CD5813" w:rsidRPr="00206CDD" w:rsidRDefault="00CD5813" w:rsidP="0029735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3D4ECE" w14:textId="77777777" w:rsidR="00BB0A40" w:rsidRDefault="00CD5813" w:rsidP="00BB0A40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CDD">
        <w:rPr>
          <w:rFonts w:ascii="Times New Roman" w:hAnsi="Times New Roman" w:cs="Times New Roman"/>
          <w:sz w:val="24"/>
          <w:szCs w:val="24"/>
        </w:rPr>
        <w:t>Zasady przyznawania Indywidualnego Planu Studiów</w:t>
      </w:r>
      <w:r w:rsidR="00BB0A40" w:rsidRPr="00BB0A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001098" w14:textId="0FFC5E68" w:rsidR="00CD5813" w:rsidRPr="00206CDD" w:rsidRDefault="00BB0A40" w:rsidP="00BB0A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206CDD">
        <w:rPr>
          <w:rFonts w:ascii="Times New Roman" w:hAnsi="Times New Roman" w:cs="Times New Roman"/>
          <w:sz w:val="24"/>
          <w:szCs w:val="24"/>
        </w:rPr>
        <w:t xml:space="preserve">godnie z § </w:t>
      </w:r>
      <w:r>
        <w:rPr>
          <w:rFonts w:ascii="Times New Roman" w:hAnsi="Times New Roman" w:cs="Times New Roman"/>
          <w:sz w:val="24"/>
          <w:szCs w:val="24"/>
        </w:rPr>
        <w:t xml:space="preserve">9 oraz </w:t>
      </w:r>
      <w:r w:rsidRPr="00206CDD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206CDD">
        <w:rPr>
          <w:rFonts w:ascii="Times New Roman" w:hAnsi="Times New Roman" w:cs="Times New Roman"/>
          <w:sz w:val="24"/>
          <w:szCs w:val="24"/>
        </w:rPr>
        <w:t xml:space="preserve"> Regulaminu studiów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6CDD">
        <w:rPr>
          <w:rFonts w:ascii="Times New Roman" w:hAnsi="Times New Roman" w:cs="Times New Roman"/>
          <w:sz w:val="24"/>
          <w:szCs w:val="24"/>
        </w:rPr>
        <w:t>w Wyższej Szkole Gospodarki i Zarządzania</w:t>
      </w:r>
      <w:r w:rsidR="00CD5813" w:rsidRPr="00206CDD">
        <w:rPr>
          <w:rFonts w:ascii="Times New Roman" w:hAnsi="Times New Roman" w:cs="Times New Roman"/>
          <w:sz w:val="24"/>
          <w:szCs w:val="24"/>
        </w:rPr>
        <w:t>:</w:t>
      </w:r>
    </w:p>
    <w:p w14:paraId="2B4E3FA7" w14:textId="77777777" w:rsidR="00BB0A40" w:rsidRDefault="00BB0A40" w:rsidP="00206C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F80919" w14:textId="3FFE9FE1" w:rsidR="00CD5813" w:rsidRPr="00BB0A40" w:rsidRDefault="00CD5813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A40">
        <w:rPr>
          <w:rFonts w:ascii="Times New Roman" w:hAnsi="Times New Roman" w:cs="Times New Roman"/>
          <w:sz w:val="24"/>
          <w:szCs w:val="24"/>
        </w:rPr>
        <w:t>1. Indywidualny Plan Studiów uprawnia studenta do ustalenia z prowadzącym</w:t>
      </w:r>
      <w:r w:rsidR="00BB0A40">
        <w:rPr>
          <w:rFonts w:ascii="Times New Roman" w:hAnsi="Times New Roman" w:cs="Times New Roman"/>
          <w:sz w:val="24"/>
          <w:szCs w:val="24"/>
        </w:rPr>
        <w:t xml:space="preserve"> </w:t>
      </w:r>
      <w:r w:rsidRPr="00BB0A40">
        <w:rPr>
          <w:rFonts w:ascii="Times New Roman" w:hAnsi="Times New Roman" w:cs="Times New Roman"/>
          <w:sz w:val="24"/>
          <w:szCs w:val="24"/>
        </w:rPr>
        <w:t>indywidualnych terminów i form realizacji obowiązków wynikających z planu studiów</w:t>
      </w:r>
      <w:r w:rsidR="00BB0A40">
        <w:rPr>
          <w:rFonts w:ascii="Times New Roman" w:hAnsi="Times New Roman" w:cs="Times New Roman"/>
          <w:sz w:val="24"/>
          <w:szCs w:val="24"/>
        </w:rPr>
        <w:t xml:space="preserve"> </w:t>
      </w:r>
      <w:r w:rsidRPr="00BB0A40">
        <w:rPr>
          <w:rFonts w:ascii="Times New Roman" w:hAnsi="Times New Roman" w:cs="Times New Roman"/>
          <w:sz w:val="24"/>
          <w:szCs w:val="24"/>
        </w:rPr>
        <w:t>oraz szczegółowych zasad zaliczenia przedmiotu. Po otrzymaniu decyzji o</w:t>
      </w:r>
      <w:r w:rsidR="00BB0A40">
        <w:rPr>
          <w:rFonts w:ascii="Times New Roman" w:hAnsi="Times New Roman" w:cs="Times New Roman"/>
          <w:sz w:val="24"/>
          <w:szCs w:val="24"/>
        </w:rPr>
        <w:t xml:space="preserve"> </w:t>
      </w:r>
      <w:r w:rsidRPr="00BB0A40">
        <w:rPr>
          <w:rFonts w:ascii="Times New Roman" w:hAnsi="Times New Roman" w:cs="Times New Roman"/>
          <w:sz w:val="24"/>
          <w:szCs w:val="24"/>
        </w:rPr>
        <w:t>Indywidualnym Planie Studiów student jest zobowiązany do ustalenia zasad zaliczania</w:t>
      </w:r>
      <w:r w:rsidR="00BB0A40">
        <w:rPr>
          <w:rFonts w:ascii="Times New Roman" w:hAnsi="Times New Roman" w:cs="Times New Roman"/>
          <w:sz w:val="24"/>
          <w:szCs w:val="24"/>
        </w:rPr>
        <w:t xml:space="preserve"> </w:t>
      </w:r>
      <w:r w:rsidRPr="00BB0A40">
        <w:rPr>
          <w:rFonts w:ascii="Times New Roman" w:hAnsi="Times New Roman" w:cs="Times New Roman"/>
          <w:sz w:val="24"/>
          <w:szCs w:val="24"/>
        </w:rPr>
        <w:t>przedmiotów obowiązujących na danym semestrze w ciągu dwóch pierwszych tygodni</w:t>
      </w:r>
      <w:r w:rsidR="00BB0A40">
        <w:rPr>
          <w:rFonts w:ascii="Times New Roman" w:hAnsi="Times New Roman" w:cs="Times New Roman"/>
          <w:sz w:val="24"/>
          <w:szCs w:val="24"/>
        </w:rPr>
        <w:t xml:space="preserve"> </w:t>
      </w:r>
      <w:r w:rsidRPr="00BB0A40">
        <w:rPr>
          <w:rFonts w:ascii="Times New Roman" w:hAnsi="Times New Roman" w:cs="Times New Roman"/>
          <w:sz w:val="24"/>
          <w:szCs w:val="24"/>
        </w:rPr>
        <w:t>trwania zajęć dydaktycznych. W wypadku nie podjęcia starań o ustalenie szczególnych</w:t>
      </w:r>
      <w:r w:rsidR="00BB0A40">
        <w:rPr>
          <w:rFonts w:ascii="Times New Roman" w:hAnsi="Times New Roman" w:cs="Times New Roman"/>
          <w:sz w:val="24"/>
          <w:szCs w:val="24"/>
        </w:rPr>
        <w:t xml:space="preserve"> </w:t>
      </w:r>
      <w:r w:rsidRPr="00BB0A40">
        <w:rPr>
          <w:rFonts w:ascii="Times New Roman" w:hAnsi="Times New Roman" w:cs="Times New Roman"/>
          <w:sz w:val="24"/>
          <w:szCs w:val="24"/>
        </w:rPr>
        <w:t>warunków zaliczenia, wykładowca rozlicza przedmiot na podstawie zasad</w:t>
      </w:r>
      <w:r w:rsidR="00BB0A40">
        <w:rPr>
          <w:rFonts w:ascii="Times New Roman" w:hAnsi="Times New Roman" w:cs="Times New Roman"/>
          <w:sz w:val="24"/>
          <w:szCs w:val="24"/>
        </w:rPr>
        <w:t xml:space="preserve"> </w:t>
      </w:r>
      <w:r w:rsidRPr="00BB0A40">
        <w:rPr>
          <w:rFonts w:ascii="Times New Roman" w:hAnsi="Times New Roman" w:cs="Times New Roman"/>
          <w:sz w:val="24"/>
          <w:szCs w:val="24"/>
        </w:rPr>
        <w:t>obowiązujących dla wszystkich studentów.</w:t>
      </w:r>
    </w:p>
    <w:p w14:paraId="3F99A6AC" w14:textId="77777777" w:rsidR="00BB0A40" w:rsidRDefault="00BB0A40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E71035" w14:textId="264852B5" w:rsidR="00CD5813" w:rsidRPr="00BB0A40" w:rsidRDefault="00CD5813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A40">
        <w:rPr>
          <w:rFonts w:ascii="Times New Roman" w:hAnsi="Times New Roman" w:cs="Times New Roman"/>
          <w:sz w:val="24"/>
          <w:szCs w:val="24"/>
        </w:rPr>
        <w:t>2. Indywidualny Plan Studiów przysługuje studentom:</w:t>
      </w:r>
    </w:p>
    <w:p w14:paraId="58B8DF4E" w14:textId="6CCC043D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BB0A40">
        <w:rPr>
          <w:rFonts w:ascii="Times New Roman" w:hAnsi="Times New Roman" w:cs="Times New Roman"/>
        </w:rPr>
        <w:t xml:space="preserve">samodzielnie wychowujących dzieci </w:t>
      </w:r>
    </w:p>
    <w:p w14:paraId="475BA214" w14:textId="317A3444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BB0A40">
        <w:rPr>
          <w:rFonts w:ascii="Times New Roman" w:hAnsi="Times New Roman" w:cs="Times New Roman"/>
        </w:rPr>
        <w:t xml:space="preserve">udzielających się w organizacjach naukowych i społecznych </w:t>
      </w:r>
      <w:r w:rsidRPr="00BB0A40">
        <w:rPr>
          <w:rFonts w:ascii="Times New Roman" w:hAnsi="Times New Roman" w:cs="Times New Roman"/>
          <w:i/>
          <w:iCs/>
        </w:rPr>
        <w:t xml:space="preserve"> </w:t>
      </w:r>
    </w:p>
    <w:p w14:paraId="2165C4F1" w14:textId="3833F24A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BB0A40">
        <w:rPr>
          <w:rFonts w:ascii="Times New Roman" w:hAnsi="Times New Roman" w:cs="Times New Roman"/>
        </w:rPr>
        <w:t xml:space="preserve">w ciąży </w:t>
      </w:r>
      <w:r w:rsidRPr="00BB0A40">
        <w:rPr>
          <w:rFonts w:ascii="Times New Roman" w:hAnsi="Times New Roman" w:cs="Times New Roman"/>
          <w:i/>
          <w:iCs/>
        </w:rPr>
        <w:t xml:space="preserve"> </w:t>
      </w:r>
    </w:p>
    <w:p w14:paraId="584105B3" w14:textId="3BE2D5B4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BB0A40">
        <w:rPr>
          <w:rFonts w:ascii="Times New Roman" w:hAnsi="Times New Roman" w:cs="Times New Roman"/>
        </w:rPr>
        <w:t xml:space="preserve">posiadających orzeczenia o znacznym stopniu niepełnosprawności </w:t>
      </w:r>
    </w:p>
    <w:p w14:paraId="654A6362" w14:textId="609505D1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B0A40">
        <w:rPr>
          <w:rFonts w:ascii="Times New Roman" w:hAnsi="Times New Roman" w:cs="Times New Roman"/>
        </w:rPr>
        <w:t xml:space="preserve">3 </w:t>
      </w:r>
      <w:r w:rsidRPr="00BB0A40">
        <w:rPr>
          <w:rFonts w:ascii="Times New Roman" w:hAnsi="Times New Roman" w:cs="Times New Roman"/>
          <w:color w:val="auto"/>
        </w:rPr>
        <w:t xml:space="preserve">(niepełnosprawności utrudniającej lub uniemożliwiającej studiowanie w normalnym trybie) </w:t>
      </w:r>
      <w:r w:rsidRPr="00BB0A40">
        <w:rPr>
          <w:rFonts w:ascii="Times New Roman" w:hAnsi="Times New Roman" w:cs="Times New Roman"/>
          <w:i/>
          <w:iCs/>
          <w:color w:val="auto"/>
        </w:rPr>
        <w:t xml:space="preserve"> </w:t>
      </w:r>
    </w:p>
    <w:p w14:paraId="71D39E8F" w14:textId="082D258C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B0A40">
        <w:rPr>
          <w:rFonts w:ascii="Times New Roman" w:hAnsi="Times New Roman" w:cs="Times New Roman"/>
          <w:color w:val="auto"/>
        </w:rPr>
        <w:t xml:space="preserve">studiujących na dwóch specjalnościach </w:t>
      </w:r>
    </w:p>
    <w:p w14:paraId="5E76CCBB" w14:textId="47062674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B0A40">
        <w:rPr>
          <w:rFonts w:ascii="Times New Roman" w:hAnsi="Times New Roman" w:cs="Times New Roman"/>
          <w:color w:val="auto"/>
        </w:rPr>
        <w:t xml:space="preserve">zakalikowanych do wyjazdu na stypendium zagraniczne </w:t>
      </w:r>
    </w:p>
    <w:p w14:paraId="0E991AA5" w14:textId="51FE0BA1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B0A40">
        <w:rPr>
          <w:rFonts w:ascii="Times New Roman" w:hAnsi="Times New Roman" w:cs="Times New Roman"/>
          <w:color w:val="auto"/>
        </w:rPr>
        <w:t xml:space="preserve">dotkniętych przewlekłą chorobą uniemożliwiającą systematyczne uczestnictwo w zajęciach </w:t>
      </w:r>
    </w:p>
    <w:p w14:paraId="229FF752" w14:textId="1A10F103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B0A40">
        <w:rPr>
          <w:rFonts w:ascii="Times New Roman" w:hAnsi="Times New Roman" w:cs="Times New Roman"/>
          <w:color w:val="auto"/>
        </w:rPr>
        <w:lastRenderedPageBreak/>
        <w:t xml:space="preserve">opiekujących się obłożnie chorym członkiem najbliżej rodziny, którym nie może opiekować się inna osoba  </w:t>
      </w:r>
    </w:p>
    <w:p w14:paraId="6DDFD449" w14:textId="16FACB8C" w:rsidR="00297353" w:rsidRPr="00BB0A40" w:rsidRDefault="00297353" w:rsidP="00BB0A40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B0A40">
        <w:rPr>
          <w:rFonts w:ascii="Times New Roman" w:hAnsi="Times New Roman" w:cs="Times New Roman"/>
          <w:color w:val="auto"/>
        </w:rPr>
        <w:t xml:space="preserve">w innych ważnych uzasadnionych przyczyn uznanych przez Dziekana. </w:t>
      </w:r>
    </w:p>
    <w:p w14:paraId="1D70F3BC" w14:textId="77777777" w:rsidR="00BB0A40" w:rsidRDefault="00BB0A40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40FC1E" w14:textId="2E5F69F7" w:rsidR="00297353" w:rsidRPr="00BB0A40" w:rsidRDefault="00CD5813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A40">
        <w:rPr>
          <w:rFonts w:ascii="Times New Roman" w:hAnsi="Times New Roman" w:cs="Times New Roman"/>
          <w:sz w:val="24"/>
          <w:szCs w:val="24"/>
        </w:rPr>
        <w:t xml:space="preserve">3. </w:t>
      </w:r>
      <w:r w:rsidR="00297353" w:rsidRPr="00BB0A40">
        <w:rPr>
          <w:rFonts w:ascii="Times New Roman" w:hAnsi="Times New Roman" w:cs="Times New Roman"/>
          <w:sz w:val="24"/>
          <w:szCs w:val="24"/>
        </w:rPr>
        <w:t>Indywidualny Plan Studiów nie przysługuje studentom pierwszego roku studiów I stopnia.</w:t>
      </w:r>
    </w:p>
    <w:p w14:paraId="5CED7527" w14:textId="77777777" w:rsidR="00BB0A40" w:rsidRDefault="00BB0A40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3E889A" w14:textId="4C7992D5" w:rsidR="00CD5813" w:rsidRPr="00BB0A40" w:rsidRDefault="00297353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A40">
        <w:rPr>
          <w:rFonts w:ascii="Times New Roman" w:hAnsi="Times New Roman" w:cs="Times New Roman"/>
          <w:sz w:val="24"/>
          <w:szCs w:val="24"/>
        </w:rPr>
        <w:t xml:space="preserve">4. </w:t>
      </w:r>
      <w:r w:rsidR="00CD5813" w:rsidRPr="00BB0A40">
        <w:rPr>
          <w:rFonts w:ascii="Times New Roman" w:hAnsi="Times New Roman" w:cs="Times New Roman"/>
          <w:sz w:val="24"/>
          <w:szCs w:val="24"/>
        </w:rPr>
        <w:t>Warunkiem otrzymania Indywidualnego Planu Studiów jest zaliczenie semestrów</w:t>
      </w:r>
      <w:r w:rsidR="00BB0A40">
        <w:rPr>
          <w:rFonts w:ascii="Times New Roman" w:hAnsi="Times New Roman" w:cs="Times New Roman"/>
          <w:sz w:val="24"/>
          <w:szCs w:val="24"/>
        </w:rPr>
        <w:t xml:space="preserve"> </w:t>
      </w:r>
      <w:r w:rsidR="00CD5813" w:rsidRPr="00BB0A40">
        <w:rPr>
          <w:rFonts w:ascii="Times New Roman" w:hAnsi="Times New Roman" w:cs="Times New Roman"/>
          <w:sz w:val="24"/>
          <w:szCs w:val="24"/>
        </w:rPr>
        <w:t>wcześniejszych.</w:t>
      </w:r>
    </w:p>
    <w:p w14:paraId="400B7D1F" w14:textId="77777777" w:rsidR="00CD5813" w:rsidRPr="00BB0A40" w:rsidRDefault="00CD5813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A40">
        <w:rPr>
          <w:rFonts w:ascii="Times New Roman" w:hAnsi="Times New Roman" w:cs="Times New Roman"/>
          <w:sz w:val="24"/>
          <w:szCs w:val="24"/>
        </w:rPr>
        <w:t>5. Podanie w sprawie przyznania Indywidualnego Planu Studiów powinno zawierać:</w:t>
      </w:r>
    </w:p>
    <w:p w14:paraId="13CBEDCC" w14:textId="77777777" w:rsidR="00CD5813" w:rsidRPr="00BB0A40" w:rsidRDefault="00CD5813" w:rsidP="00BB0A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0A40">
        <w:rPr>
          <w:rFonts w:ascii="Times New Roman" w:hAnsi="Times New Roman" w:cs="Times New Roman"/>
          <w:sz w:val="24"/>
          <w:szCs w:val="24"/>
        </w:rPr>
        <w:t>• umotywowanie starań o Indywidualny Plan Studiów,</w:t>
      </w:r>
    </w:p>
    <w:p w14:paraId="55966AFA" w14:textId="355B25D1" w:rsidR="00CD5813" w:rsidRPr="00BB0A40" w:rsidRDefault="00CD5813" w:rsidP="00BB0A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0A40">
        <w:rPr>
          <w:rFonts w:ascii="Times New Roman" w:hAnsi="Times New Roman" w:cs="Times New Roman"/>
          <w:sz w:val="24"/>
          <w:szCs w:val="24"/>
        </w:rPr>
        <w:t>• odpowiednie zaświadczenie dotyczące przyczyny, dla której Indywidualny Plan</w:t>
      </w:r>
      <w:r w:rsidR="00FD26C7" w:rsidRPr="00BB0A40">
        <w:rPr>
          <w:rFonts w:ascii="Times New Roman" w:hAnsi="Times New Roman" w:cs="Times New Roman"/>
          <w:sz w:val="24"/>
          <w:szCs w:val="24"/>
        </w:rPr>
        <w:t xml:space="preserve"> </w:t>
      </w:r>
      <w:r w:rsidRPr="00BB0A40">
        <w:rPr>
          <w:rFonts w:ascii="Times New Roman" w:hAnsi="Times New Roman" w:cs="Times New Roman"/>
          <w:sz w:val="24"/>
          <w:szCs w:val="24"/>
        </w:rPr>
        <w:t>Studiów ma zostać przyznany.</w:t>
      </w:r>
    </w:p>
    <w:p w14:paraId="59C049EB" w14:textId="77777777" w:rsidR="00BB0A40" w:rsidRDefault="00BB0A40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CC9F7" w14:textId="6F02CEB1" w:rsidR="00CD5813" w:rsidRPr="00BB0A40" w:rsidRDefault="00CD5813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A40">
        <w:rPr>
          <w:rFonts w:ascii="Times New Roman" w:hAnsi="Times New Roman" w:cs="Times New Roman"/>
          <w:sz w:val="24"/>
          <w:szCs w:val="24"/>
        </w:rPr>
        <w:t>6. Podanie w sprawie Indywidualnego Planu Studiów należy złożyć w dziekanacie w terminie do dnia rozpoczęcia semestru, na którym Indywidualny Plan Studiów ma obowiązywać.</w:t>
      </w:r>
    </w:p>
    <w:p w14:paraId="6D09F678" w14:textId="77777777" w:rsidR="00297353" w:rsidRPr="00BB0A40" w:rsidRDefault="00297353" w:rsidP="00BB0A4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32415DD8" w14:textId="22ED586B" w:rsidR="00297353" w:rsidRPr="00BB0A40" w:rsidRDefault="00297353" w:rsidP="00BB0A4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B0A40">
        <w:rPr>
          <w:rFonts w:ascii="Times New Roman" w:hAnsi="Times New Roman" w:cs="Times New Roman"/>
        </w:rPr>
        <w:t xml:space="preserve">7. w przypadku zastosowania indywidualnej organizacji studiów dziekan zezwala na uzyskiwanie przez studenta zaliczeń oraz złożenie egzaminów w terminach indywidualnie zakreślonych w granicach danego roku akademickiego, natomiast w wyjątkowych przypadkach wyraża zgodę na przesunięcie tych terminów na następny rok akademicki oraz na zwolnienie od obowiązku uczestniczenia w zajęciach. </w:t>
      </w:r>
    </w:p>
    <w:p w14:paraId="00D51D09" w14:textId="77777777" w:rsidR="00297353" w:rsidRPr="00BB0A40" w:rsidRDefault="00297353" w:rsidP="00BB0A4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76984BE" w14:textId="3FB43EAC" w:rsidR="00297353" w:rsidRPr="00BB0A40" w:rsidRDefault="00297353" w:rsidP="00BB0A4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B0A40">
        <w:rPr>
          <w:rFonts w:ascii="Times New Roman" w:hAnsi="Times New Roman" w:cs="Times New Roman"/>
        </w:rPr>
        <w:t xml:space="preserve"> 8. Dziekan może cofnąć zgodę na indywidualny plan studiów i program kształcenia, jeżeli student nie spełnia warunków określonych w indywidualnym planie studiów i programie kształcenia lub nie osiąga ostatecznie postępów w nauce. </w:t>
      </w:r>
    </w:p>
    <w:p w14:paraId="0665B926" w14:textId="71466038" w:rsidR="00297353" w:rsidRPr="00BB0A40" w:rsidRDefault="00297353" w:rsidP="00BB0A4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B0A40">
        <w:rPr>
          <w:rFonts w:ascii="Times New Roman" w:hAnsi="Times New Roman" w:cs="Times New Roman"/>
        </w:rPr>
        <w:t xml:space="preserve"> </w:t>
      </w:r>
    </w:p>
    <w:p w14:paraId="6F8E7697" w14:textId="77777777" w:rsidR="00297353" w:rsidRPr="00BB0A40" w:rsidRDefault="00297353" w:rsidP="00BB0A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7353" w:rsidRPr="00BB0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D7694"/>
    <w:multiLevelType w:val="hybridMultilevel"/>
    <w:tmpl w:val="CD6E8B2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4E23B83"/>
    <w:multiLevelType w:val="hybridMultilevel"/>
    <w:tmpl w:val="9B7EA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A42BD"/>
    <w:multiLevelType w:val="hybridMultilevel"/>
    <w:tmpl w:val="96F60B22"/>
    <w:lvl w:ilvl="0" w:tplc="431AB3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118044D"/>
    <w:multiLevelType w:val="hybridMultilevel"/>
    <w:tmpl w:val="65607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813"/>
    <w:rsid w:val="001B21D4"/>
    <w:rsid w:val="00206CDD"/>
    <w:rsid w:val="00297353"/>
    <w:rsid w:val="003D2F42"/>
    <w:rsid w:val="00A536D6"/>
    <w:rsid w:val="00BB0A40"/>
    <w:rsid w:val="00CD5813"/>
    <w:rsid w:val="00FA1EF0"/>
    <w:rsid w:val="00FD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9E671"/>
  <w15:chartTrackingRefBased/>
  <w15:docId w15:val="{F9F29AAB-FC71-463F-BE0E-C80C67A5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5813"/>
    <w:pPr>
      <w:ind w:left="720"/>
      <w:contextualSpacing/>
    </w:pPr>
  </w:style>
  <w:style w:type="paragraph" w:customStyle="1" w:styleId="Default">
    <w:name w:val="Default"/>
    <w:rsid w:val="00297353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0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Wyższa Szkoła Gospodarki i Zarządzania</cp:lastModifiedBy>
  <cp:revision>2</cp:revision>
  <cp:lastPrinted>2026-05-21T12:45:00Z</cp:lastPrinted>
  <dcterms:created xsi:type="dcterms:W3CDTF">2026-05-21T12:48:00Z</dcterms:created>
  <dcterms:modified xsi:type="dcterms:W3CDTF">2026-05-21T12:48:00Z</dcterms:modified>
</cp:coreProperties>
</file>